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50151" w:rsidP="00175783">
      <w:pPr>
        <w:jc w:val="center"/>
      </w:pPr>
      <w:r>
        <w:t>Believing Game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50151" w:rsidRPr="00AD41F0" w:rsidRDefault="00550151" w:rsidP="00550151">
      <w:pPr>
        <w:shd w:val="clear" w:color="auto" w:fill="FFFFFF"/>
        <w:ind w:firstLine="284"/>
        <w:jc w:val="center"/>
        <w:rPr>
          <w:bCs/>
          <w:color w:val="000000"/>
        </w:rPr>
      </w:pPr>
      <w:r>
        <w:rPr>
          <w:bCs/>
          <w:color w:val="000000"/>
        </w:rPr>
        <w:lastRenderedPageBreak/>
        <w:t>Believing Game</w:t>
      </w:r>
    </w:p>
    <w:p w:rsidR="00550151" w:rsidRPr="00AD41F0" w:rsidRDefault="00550151" w:rsidP="00550151">
      <w:pPr>
        <w:shd w:val="clear" w:color="auto" w:fill="FFFFFF"/>
        <w:ind w:firstLine="284"/>
        <w:rPr>
          <w:bCs/>
          <w:color w:val="000000"/>
        </w:rPr>
      </w:pPr>
      <w:r w:rsidRPr="00AD41F0">
        <w:rPr>
          <w:bCs/>
          <w:color w:val="000000"/>
        </w:rPr>
        <w:t>Introduction</w:t>
      </w:r>
    </w:p>
    <w:p w:rsidR="00550151" w:rsidRPr="00AD41F0" w:rsidRDefault="00550151" w:rsidP="00550151">
      <w:pPr>
        <w:shd w:val="clear" w:color="auto" w:fill="FFFFFF"/>
        <w:ind w:firstLine="284"/>
        <w:rPr>
          <w:bCs/>
          <w:color w:val="000000"/>
        </w:rPr>
      </w:pPr>
      <w:r w:rsidRPr="00AD41F0">
        <w:rPr>
          <w:bCs/>
          <w:color w:val="000000"/>
        </w:rPr>
        <w:t xml:space="preserve">Critical thinking is significant in synthesizing ideas that most people use in their daily reasoning. The believing game makes people develop methodological processes that are influential in the decisions they make in their lives. The game creates a method of increasing the critical thinking ideas that are essential in practical understanding. Abortion legalization would get determined through the legislation that a country uses. The importance and disadvantages of abortion must get weighed to determine which is weightier. </w:t>
      </w:r>
    </w:p>
    <w:p w:rsidR="00550151" w:rsidRPr="00AD41F0" w:rsidRDefault="00550151" w:rsidP="00550151">
      <w:pPr>
        <w:shd w:val="clear" w:color="auto" w:fill="FFFFFF"/>
        <w:ind w:firstLine="284"/>
        <w:rPr>
          <w:bCs/>
          <w:color w:val="000000"/>
        </w:rPr>
      </w:pPr>
      <w:r w:rsidRPr="00AD41F0">
        <w:rPr>
          <w:bCs/>
          <w:color w:val="000000"/>
        </w:rPr>
        <w:t>Part 1</w:t>
      </w:r>
    </w:p>
    <w:p w:rsidR="00550151" w:rsidRPr="00AD41F0" w:rsidRDefault="00550151" w:rsidP="00550151">
      <w:pPr>
        <w:shd w:val="clear" w:color="auto" w:fill="FFFFFF"/>
        <w:ind w:firstLine="284"/>
        <w:rPr>
          <w:bCs/>
          <w:color w:val="000000"/>
        </w:rPr>
      </w:pPr>
      <w:r w:rsidRPr="00AD41F0">
        <w:rPr>
          <w:bCs/>
          <w:color w:val="000000"/>
        </w:rPr>
        <w:t>The believing game ensures people make a belief in the occurrence of events in their lives by focusing on outward behavior. The things that might please and interest a person vary from one person to another. Something that makes sense to a person might not do the same on another. Critical thinking is, therefore, useful to get used to proving truth on an issue. People use their feelings to believe the occurrence of certain activities within their lives</w:t>
      </w:r>
      <w:r w:rsidRPr="003938F5">
        <w:rPr>
          <w:szCs w:val="24"/>
        </w:rPr>
        <w:t xml:space="preserve"> </w:t>
      </w:r>
      <w:r>
        <w:rPr>
          <w:szCs w:val="24"/>
        </w:rPr>
        <w:t xml:space="preserve">(Mackie, </w:t>
      </w:r>
      <w:r w:rsidRPr="00830561">
        <w:rPr>
          <w:szCs w:val="24"/>
        </w:rPr>
        <w:t>2018</w:t>
      </w:r>
      <w:r>
        <w:rPr>
          <w:szCs w:val="24"/>
        </w:rPr>
        <w:t>)</w:t>
      </w:r>
      <w:r w:rsidRPr="00AD41F0">
        <w:rPr>
          <w:bCs/>
          <w:color w:val="000000"/>
        </w:rPr>
        <w:t xml:space="preserve">. Conflicting opinions can get made fruitful through the use of a methodological and provisional means. The use of methodological and provisional processes would help in creating an understanding of ideas. Persuasion of people can get developed through the use of a systematic process that has got researched adequately. </w:t>
      </w:r>
    </w:p>
    <w:p w:rsidR="00550151" w:rsidRPr="00AD41F0" w:rsidRDefault="00550151" w:rsidP="00550151">
      <w:pPr>
        <w:shd w:val="clear" w:color="auto" w:fill="FFFFFF"/>
        <w:ind w:firstLine="284"/>
        <w:rPr>
          <w:bCs/>
          <w:color w:val="000000"/>
        </w:rPr>
      </w:pPr>
      <w:r w:rsidRPr="00AD41F0">
        <w:rPr>
          <w:bCs/>
          <w:color w:val="000000"/>
        </w:rPr>
        <w:t>Part 2</w:t>
      </w:r>
    </w:p>
    <w:p w:rsidR="00550151" w:rsidRPr="00AD41F0" w:rsidRDefault="00550151" w:rsidP="00550151">
      <w:pPr>
        <w:shd w:val="clear" w:color="auto" w:fill="FFFFFF"/>
        <w:ind w:firstLine="284"/>
        <w:rPr>
          <w:bCs/>
          <w:color w:val="000000"/>
        </w:rPr>
      </w:pPr>
      <w:r w:rsidRPr="00AD41F0">
        <w:rPr>
          <w:bCs/>
          <w:color w:val="000000"/>
        </w:rPr>
        <w:t>Should abortion be legal?</w:t>
      </w:r>
    </w:p>
    <w:p w:rsidR="00550151" w:rsidRPr="00AD41F0" w:rsidRDefault="00550151" w:rsidP="00550151">
      <w:pPr>
        <w:shd w:val="clear" w:color="auto" w:fill="FFFFFF"/>
        <w:ind w:firstLine="284"/>
        <w:rPr>
          <w:bCs/>
          <w:color w:val="000000"/>
        </w:rPr>
      </w:pPr>
      <w:r w:rsidRPr="00AD41F0">
        <w:rPr>
          <w:bCs/>
          <w:color w:val="000000"/>
        </w:rPr>
        <w:lastRenderedPageBreak/>
        <w:t>Abortion should not get legalized in the US because it poses dangerous threats to human life. Abortion amongst women can lead to heavy bleeding, which results in death. Most doctors cannot conduct the abortion process effectively hence posing a risk of bleeding to death</w:t>
      </w:r>
      <w:r w:rsidRPr="004E3908">
        <w:rPr>
          <w:szCs w:val="24"/>
        </w:rPr>
        <w:t xml:space="preserve"> </w:t>
      </w:r>
      <w:r>
        <w:rPr>
          <w:szCs w:val="24"/>
        </w:rPr>
        <w:t>(</w:t>
      </w:r>
      <w:r w:rsidRPr="00E8275F">
        <w:rPr>
          <w:szCs w:val="24"/>
        </w:rPr>
        <w:t>Baile</w:t>
      </w:r>
      <w:r>
        <w:rPr>
          <w:szCs w:val="24"/>
        </w:rPr>
        <w:t>y &amp; Lindo, 2017)</w:t>
      </w:r>
      <w:r w:rsidRPr="00AD41F0">
        <w:rPr>
          <w:bCs/>
          <w:color w:val="000000"/>
        </w:rPr>
        <w:t xml:space="preserve">. Also, abortion can lead to damage of the internal organs of women. The uterus can get destroyed until a woman cannot carry a womb. Abortion poses a threat to women's life that makes it hard for most women to suffer from internal injuries. </w:t>
      </w:r>
    </w:p>
    <w:p w:rsidR="00550151" w:rsidRPr="00AD41F0" w:rsidRDefault="00550151" w:rsidP="00550151">
      <w:pPr>
        <w:shd w:val="clear" w:color="auto" w:fill="FFFFFF"/>
        <w:ind w:firstLine="284"/>
        <w:rPr>
          <w:bCs/>
          <w:color w:val="000000"/>
        </w:rPr>
      </w:pPr>
      <w:r w:rsidRPr="00AD41F0">
        <w:rPr>
          <w:bCs/>
          <w:color w:val="000000"/>
        </w:rPr>
        <w:t>The right to health care provides an opportunity for women who face the danger of dying as a result of a complicated pregnancy to carry out an abortion. The right to health care forms the primary process to get used to achieving proper health status. Everybody has the right to live without getting the risk of dying from a medical issue. Secondly, according to Roe v. Wade case, women have fundamental rights to carry out an abortion. The legalization of abortion would allow women to desist from practicing unsafe, illegal abortions that present problems to their lives. Women have the right to carrying out abortion in a case when their lives are at threat</w:t>
      </w:r>
      <w:r>
        <w:rPr>
          <w:bCs/>
          <w:color w:val="000000"/>
        </w:rPr>
        <w:t xml:space="preserve"> </w:t>
      </w:r>
      <w:r>
        <w:rPr>
          <w:szCs w:val="24"/>
        </w:rPr>
        <w:t>(</w:t>
      </w:r>
      <w:r w:rsidRPr="00E8275F">
        <w:rPr>
          <w:szCs w:val="24"/>
        </w:rPr>
        <w:t>Baile</w:t>
      </w:r>
      <w:r>
        <w:rPr>
          <w:szCs w:val="24"/>
        </w:rPr>
        <w:t>y &amp; Lindo, 2017)</w:t>
      </w:r>
      <w:r w:rsidRPr="00AD41F0">
        <w:rPr>
          <w:bCs/>
          <w:color w:val="000000"/>
        </w:rPr>
        <w:t xml:space="preserve">. Lastly, most women organizations supported the need for abortions. Women tend to support the necessity of carrying out abortion due to unplanned pregnancies that may occur in their lives. Also, they need to carry out abortion when faced with a health risk issue. </w:t>
      </w:r>
    </w:p>
    <w:p w:rsidR="00550151" w:rsidRPr="00AD41F0" w:rsidRDefault="00550151" w:rsidP="00550151">
      <w:pPr>
        <w:shd w:val="clear" w:color="auto" w:fill="FFFFFF"/>
        <w:ind w:firstLine="284"/>
        <w:rPr>
          <w:bCs/>
          <w:color w:val="000000"/>
        </w:rPr>
      </w:pPr>
      <w:r w:rsidRPr="00AD41F0">
        <w:rPr>
          <w:bCs/>
          <w:color w:val="000000"/>
        </w:rPr>
        <w:t>The exciting thing with the above views is that most women would like to protect their lives without understanding the consequences of abortion. Believing the need to carry out abortion would make most women support everything I say regarding their health. The idea of abortion can be real when a pregnant woman is in danger of dying. A pregnant woman with the risk of dying has the right to abortion to protect her from succumbing.</w:t>
      </w:r>
    </w:p>
    <w:p w:rsidR="00550151" w:rsidRDefault="00550151" w:rsidP="00550151">
      <w:pPr>
        <w:shd w:val="clear" w:color="auto" w:fill="FFFFFF"/>
        <w:ind w:firstLine="284"/>
        <w:rPr>
          <w:bCs/>
          <w:color w:val="000000"/>
        </w:rPr>
      </w:pPr>
      <w:r w:rsidRPr="00AD41F0">
        <w:rPr>
          <w:bCs/>
          <w:color w:val="000000"/>
        </w:rPr>
        <w:lastRenderedPageBreak/>
        <w:t>In conclusion, the believing game ensures critical ideas get used in developing the trust of information said. People can develop appropriate methodologies to ensure the belief that opinions get created. Believe set ensures people to use many methods of creating persuasion in the process of understanding all that people use in talking about their views. The process of performing abortion has got negative implications that may lead to problems in women's lives. The procedure has made most women bleed to death hence posing a lot of risks.</w:t>
      </w: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Default="00550151" w:rsidP="00550151">
      <w:pPr>
        <w:shd w:val="clear" w:color="auto" w:fill="FFFFFF"/>
        <w:ind w:firstLine="284"/>
        <w:rPr>
          <w:bCs/>
          <w:color w:val="000000"/>
        </w:rPr>
      </w:pPr>
    </w:p>
    <w:p w:rsidR="00550151" w:rsidRPr="00E8275F" w:rsidRDefault="00550151" w:rsidP="00550151">
      <w:pPr>
        <w:shd w:val="clear" w:color="auto" w:fill="FFFFFF"/>
        <w:ind w:firstLine="284"/>
        <w:jc w:val="center"/>
        <w:rPr>
          <w:bCs/>
          <w:color w:val="000000"/>
        </w:rPr>
      </w:pPr>
      <w:r>
        <w:rPr>
          <w:bCs/>
          <w:color w:val="000000"/>
        </w:rPr>
        <w:lastRenderedPageBreak/>
        <w:t>References</w:t>
      </w:r>
    </w:p>
    <w:p w:rsidR="00550151" w:rsidRPr="00E8275F" w:rsidRDefault="00550151" w:rsidP="00550151">
      <w:pPr>
        <w:spacing w:after="0"/>
        <w:ind w:left="284" w:hanging="284"/>
        <w:rPr>
          <w:szCs w:val="24"/>
        </w:rPr>
      </w:pPr>
      <w:r w:rsidRPr="00E8275F">
        <w:rPr>
          <w:szCs w:val="24"/>
        </w:rPr>
        <w:t xml:space="preserve">Bailey, M. J., &amp; Lindo, J. M. (2017). </w:t>
      </w:r>
      <w:r w:rsidRPr="00E8275F">
        <w:rPr>
          <w:i/>
          <w:iCs/>
          <w:szCs w:val="24"/>
        </w:rPr>
        <w:t>Access and Use of Contraception and Its Effects on Women’s Outcomes in the US</w:t>
      </w:r>
      <w:r w:rsidRPr="00E8275F">
        <w:rPr>
          <w:szCs w:val="24"/>
        </w:rPr>
        <w:t xml:space="preserve"> (No. w23465). National Bureau of Economic Research.</w:t>
      </w:r>
    </w:p>
    <w:p w:rsidR="00550151" w:rsidRDefault="00550151" w:rsidP="00550151">
      <w:pPr>
        <w:shd w:val="clear" w:color="auto" w:fill="FFFFFF"/>
        <w:ind w:left="284" w:hanging="284"/>
      </w:pPr>
      <w:hyperlink r:id="rId9" w:history="1">
        <w:r w:rsidRPr="00BC12F2">
          <w:rPr>
            <w:rStyle w:val="Hyperlink"/>
          </w:rPr>
          <w:t>https://abortion.procon.org/history-of-abortion/</w:t>
        </w:r>
      </w:hyperlink>
      <w:r>
        <w:t xml:space="preserve"> </w:t>
      </w:r>
      <w:bookmarkStart w:id="0" w:name="_GoBack"/>
      <w:bookmarkEnd w:id="0"/>
    </w:p>
    <w:p w:rsidR="00550151" w:rsidRPr="00830561" w:rsidRDefault="00550151" w:rsidP="00550151">
      <w:pPr>
        <w:spacing w:after="0"/>
        <w:ind w:left="284" w:hanging="284"/>
        <w:rPr>
          <w:szCs w:val="24"/>
        </w:rPr>
      </w:pPr>
      <w:r w:rsidRPr="00830561">
        <w:rPr>
          <w:szCs w:val="24"/>
        </w:rPr>
        <w:t xml:space="preserve">Mackie, G. (2018). Social norms change: Believing makes it so. </w:t>
      </w:r>
      <w:r w:rsidRPr="00830561">
        <w:rPr>
          <w:i/>
          <w:iCs/>
          <w:szCs w:val="24"/>
        </w:rPr>
        <w:t>Social Research: An International Quarterly</w:t>
      </w:r>
      <w:r w:rsidRPr="00830561">
        <w:rPr>
          <w:szCs w:val="24"/>
        </w:rPr>
        <w:t xml:space="preserve">, </w:t>
      </w:r>
      <w:r w:rsidRPr="00830561">
        <w:rPr>
          <w:i/>
          <w:iCs/>
          <w:szCs w:val="24"/>
        </w:rPr>
        <w:t>85</w:t>
      </w:r>
      <w:r w:rsidRPr="00830561">
        <w:rPr>
          <w:szCs w:val="24"/>
        </w:rPr>
        <w:t>(1), 141-166.</w:t>
      </w:r>
    </w:p>
    <w:p w:rsidR="001E78AD" w:rsidRPr="00D77F2F" w:rsidRDefault="001E78AD" w:rsidP="001E78AD">
      <w:pPr>
        <w:spacing w:after="0"/>
        <w:ind w:left="720" w:hangingChars="300" w:hanging="720"/>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3F5" w:rsidRDefault="009E13F5" w:rsidP="00790ECD">
      <w:pPr>
        <w:spacing w:after="0" w:line="240" w:lineRule="auto"/>
      </w:pPr>
      <w:r>
        <w:separator/>
      </w:r>
    </w:p>
  </w:endnote>
  <w:endnote w:type="continuationSeparator" w:id="0">
    <w:p w:rsidR="009E13F5" w:rsidRDefault="009E13F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3F5" w:rsidRDefault="009E13F5" w:rsidP="00790ECD">
      <w:pPr>
        <w:spacing w:after="0" w:line="240" w:lineRule="auto"/>
      </w:pPr>
      <w:r>
        <w:separator/>
      </w:r>
    </w:p>
  </w:footnote>
  <w:footnote w:type="continuationSeparator" w:id="0">
    <w:p w:rsidR="009E13F5" w:rsidRDefault="009E13F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50151" w:rsidP="00550151">
        <w:pPr>
          <w:pStyle w:val="Header"/>
        </w:pPr>
        <w:r>
          <w:t>BELIEVING GAME</w:t>
        </w:r>
        <w:r w:rsidR="003A2F85">
          <w:tab/>
        </w:r>
        <w:r w:rsidR="003A2F85">
          <w:tab/>
        </w:r>
        <w:r w:rsidR="00052DA2">
          <w:fldChar w:fldCharType="begin"/>
        </w:r>
        <w:r w:rsidR="00052DA2">
          <w:instrText xml:space="preserve"> PAGE   \* MERGEFORMAT </w:instrText>
        </w:r>
        <w:r w:rsidR="00052DA2">
          <w:fldChar w:fldCharType="separate"/>
        </w:r>
        <w:r w:rsidR="00F062E6">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C1942">
      <w:t>g Head: BELIEVING GAME</w:t>
    </w:r>
    <w:r w:rsidR="00D5124F">
      <w:t xml:space="preserve">                                                                                </w:t>
    </w:r>
    <w:r w:rsidR="009C1942">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5015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1942"/>
    <w:rsid w:val="009C7EF0"/>
    <w:rsid w:val="009D031F"/>
    <w:rsid w:val="009E13F5"/>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062E6"/>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5501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abortion.procon.org/history-of-abor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C4F26-68E5-4AC3-A282-39E627A9D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2020-04-27T09:52:00Z</dcterms:modified>
</cp:coreProperties>
</file>